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rPr>
          <w:rFonts w:hint="eastAsia"/>
          <w:lang w:val="en-US" w:eastAsia="zh-CN"/>
        </w:rPr>
      </w:pPr>
      <w:r>
        <w:rPr>
          <w:rFonts w:hint="eastAsia" w:ascii="仿宋_GB2312" w:hAnsi="仿宋_GB2312" w:eastAsia="仿宋_GB2312" w:cs="仿宋_GB2312"/>
          <w:b/>
          <w:sz w:val="28"/>
          <w:szCs w:val="28"/>
        </w:rPr>
        <w:t>附件</w:t>
      </w:r>
      <w:r>
        <w:rPr>
          <w:rFonts w:hint="eastAsia" w:ascii="仿宋_GB2312" w:hAnsi="仿宋_GB2312" w:eastAsia="仿宋_GB2312" w:cs="仿宋_GB2312"/>
          <w:b/>
          <w:sz w:val="28"/>
          <w:szCs w:val="28"/>
          <w:lang w:val="en-US" w:eastAsia="zh-CN"/>
        </w:rPr>
        <w:t>2</w:t>
      </w:r>
      <w:r>
        <w:rPr>
          <w:rFonts w:hint="eastAsia" w:ascii="仿宋_GB2312" w:hAnsi="仿宋_GB2312" w:eastAsia="仿宋_GB2312" w:cs="仿宋_GB2312"/>
          <w:b/>
          <w:sz w:val="28"/>
          <w:szCs w:val="28"/>
        </w:rPr>
        <w:t>：</w:t>
      </w:r>
    </w:p>
    <w:p>
      <w:pPr>
        <w:numPr>
          <w:ilvl w:val="0"/>
          <w:numId w:val="0"/>
        </w:numPr>
        <w:jc w:val="center"/>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宁聚青春——2018年大学生暑期</w:t>
      </w:r>
    </w:p>
    <w:p>
      <w:pPr>
        <w:numPr>
          <w:ilvl w:val="0"/>
          <w:numId w:val="0"/>
        </w:numPr>
        <w:jc w:val="center"/>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“进机关、进社区、进企业”实习项目简介</w:t>
      </w:r>
    </w:p>
    <w:p>
      <w:pPr>
        <w:numPr>
          <w:ilvl w:val="0"/>
          <w:numId w:val="0"/>
        </w:numPr>
        <w:rPr>
          <w:rFonts w:hint="eastAsia"/>
          <w:lang w:val="en-US" w:eastAsia="zh-CN"/>
        </w:rPr>
      </w:pPr>
    </w:p>
    <w:p>
      <w:pPr>
        <w:numPr>
          <w:ilvl w:val="0"/>
          <w:numId w:val="0"/>
        </w:numPr>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一、实习内容</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32"/>
          <w:lang w:val="en-US" w:eastAsia="zh-CN"/>
        </w:rPr>
      </w:pPr>
      <w:r>
        <w:rPr>
          <w:rFonts w:hint="eastAsia"/>
          <w:sz w:val="24"/>
          <w:szCs w:val="32"/>
          <w:lang w:val="en-US" w:eastAsia="zh-CN"/>
        </w:rPr>
        <w:t>市区两级机关：主要参与市区两级机关的具体业务工作，参加机关集体活动，了解机关工作运转情况和机关文化。</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32"/>
          <w:lang w:val="en-US" w:eastAsia="zh-CN"/>
        </w:rPr>
      </w:pPr>
      <w:r>
        <w:rPr>
          <w:rFonts w:hint="eastAsia"/>
          <w:sz w:val="24"/>
          <w:szCs w:val="32"/>
          <w:lang w:val="en-US" w:eastAsia="zh-CN"/>
        </w:rPr>
        <w:t>基层社区：以项目或暑期社会实践的形式参与社区管理。</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outlineLvl w:val="9"/>
        <w:rPr>
          <w:rFonts w:hint="eastAsia"/>
          <w:lang w:val="en-US" w:eastAsia="zh-CN"/>
        </w:rPr>
      </w:pPr>
      <w:r>
        <w:rPr>
          <w:rFonts w:hint="eastAsia"/>
          <w:sz w:val="24"/>
          <w:szCs w:val="32"/>
          <w:lang w:val="en-US" w:eastAsia="zh-CN"/>
        </w:rPr>
        <w:t>企业：参与企业某一工作领域的具体工作，了解企业运转情况和职场文化。</w:t>
      </w:r>
    </w:p>
    <w:p>
      <w:pPr>
        <w:numPr>
          <w:ilvl w:val="0"/>
          <w:numId w:val="0"/>
        </w:numPr>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二、实习对象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sz w:val="24"/>
          <w:szCs w:val="32"/>
          <w:lang w:val="en-US" w:eastAsia="zh-CN"/>
        </w:rPr>
      </w:pPr>
      <w:r>
        <w:rPr>
          <w:rFonts w:hint="eastAsia"/>
          <w:sz w:val="24"/>
          <w:szCs w:val="32"/>
          <w:lang w:val="en-US" w:eastAsia="zh-CN"/>
        </w:rPr>
        <w:t>面向在宁高校，遴选品学兼优、表现突出、具备较强综合素质的大学生，以本科二、三年级学生为主，研究生为辅。优先选拔各级大学生骨干培养学校学院及其它学生干部参与。</w:t>
      </w:r>
    </w:p>
    <w:p>
      <w:pPr>
        <w:numPr>
          <w:ilvl w:val="0"/>
          <w:numId w:val="0"/>
        </w:numPr>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三、实习时间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大学生主要利用暑假时间进行实习，其中，市级机关实习时间5个星期（2018年7月2-8月3日），其它岗位实习时间以用人单位岗位需求为准。</w:t>
      </w:r>
    </w:p>
    <w:p>
      <w:pPr>
        <w:numPr>
          <w:ilvl w:val="0"/>
          <w:numId w:val="0"/>
        </w:numPr>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四、实习待遇</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实习生与用人单位签订实习协议后，由团市委汇总信息统一购买短期意外保险。</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团市委联合实习单位对圆满完成暑期实习工作的大学生提供实习鉴定，并评选表彰优秀实习生。</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市级机关实习由实习单位提供工作日午餐，并参照2017年暑期赴省级机关实习大学生岗位补贴标准，向实习学生发放不少于400元的交通、通讯补助。</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其他岗位实习待遇以实习单位与实习生协定内容为准。</w:t>
      </w:r>
    </w:p>
    <w:p>
      <w:pPr>
        <w:numPr>
          <w:ilvl w:val="0"/>
          <w:numId w:val="0"/>
        </w:numPr>
        <w:rPr>
          <w:rFonts w:hint="eastAsia" w:ascii="黑体" w:hAnsi="黑体" w:eastAsia="黑体" w:cs="黑体"/>
          <w:sz w:val="28"/>
          <w:szCs w:val="28"/>
          <w:lang w:val="en-US" w:eastAsia="zh-CN"/>
        </w:rPr>
      </w:pPr>
    </w:p>
    <w:p>
      <w:pPr>
        <w:numPr>
          <w:ilvl w:val="0"/>
          <w:numId w:val="0"/>
        </w:numPr>
        <w:rPr>
          <w:rFonts w:hint="eastAsia" w:ascii="黑体" w:hAnsi="黑体" w:eastAsia="黑体" w:cs="黑体"/>
          <w:sz w:val="28"/>
          <w:szCs w:val="28"/>
          <w:lang w:val="en-US" w:eastAsia="zh-CN"/>
        </w:rPr>
      </w:pPr>
    </w:p>
    <w:p>
      <w:pPr>
        <w:numPr>
          <w:ilvl w:val="0"/>
          <w:numId w:val="0"/>
        </w:numPr>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五、时间安排</w:t>
      </w:r>
      <w:bookmarkStart w:id="0" w:name="_GoBack"/>
      <w:bookmarkEnd w:id="0"/>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center"/>
          </w:tcPr>
          <w:p>
            <w:pPr>
              <w:numPr>
                <w:ilvl w:val="0"/>
                <w:numId w:val="0"/>
              </w:numPr>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线上报名</w:t>
            </w:r>
          </w:p>
        </w:tc>
        <w:tc>
          <w:tcPr>
            <w:tcW w:w="4261" w:type="dxa"/>
            <w:vAlign w:val="center"/>
          </w:tcPr>
          <w:p>
            <w:pPr>
              <w:numPr>
                <w:ilvl w:val="0"/>
                <w:numId w:val="0"/>
              </w:numPr>
              <w:jc w:val="center"/>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5月31日——6月上旬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初审录用</w:t>
            </w:r>
          </w:p>
        </w:tc>
        <w:tc>
          <w:tcPr>
            <w:tcW w:w="4261"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6月上旬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岗前培训</w:t>
            </w:r>
          </w:p>
        </w:tc>
        <w:tc>
          <w:tcPr>
            <w:tcW w:w="4261"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6月中下旬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上岗实习</w:t>
            </w:r>
          </w:p>
        </w:tc>
        <w:tc>
          <w:tcPr>
            <w:tcW w:w="4261" w:type="dxa"/>
            <w:vAlign w:val="center"/>
          </w:tcPr>
          <w:p>
            <w:pPr>
              <w:numPr>
                <w:ilvl w:val="0"/>
                <w:numId w:val="0"/>
              </w:numPr>
              <w:ind w:left="0" w:leftChars="0" w:firstLine="0" w:firstLine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7月-8月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center"/>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总结表彰</w:t>
            </w:r>
          </w:p>
        </w:tc>
        <w:tc>
          <w:tcPr>
            <w:tcW w:w="4261" w:type="dxa"/>
            <w:vAlign w:val="center"/>
          </w:tcPr>
          <w:p>
            <w:pPr>
              <w:numPr>
                <w:ilvl w:val="0"/>
                <w:numId w:val="0"/>
              </w:numPr>
              <w:ind w:left="0" w:leftChars="0" w:firstLine="0" w:firstLine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9月-10月</w:t>
            </w:r>
          </w:p>
        </w:tc>
      </w:tr>
    </w:tbl>
    <w:p>
      <w:pPr>
        <w:numPr>
          <w:ilvl w:val="0"/>
          <w:numId w:val="0"/>
        </w:numPr>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六、报名平台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w:t>
      </w:r>
      <w:r>
        <w:rPr>
          <w:rFonts w:hint="eastAsia" w:ascii="宋体" w:hAnsi="宋体" w:eastAsia="宋体" w:cs="宋体"/>
          <w:b/>
          <w:bCs/>
          <w:sz w:val="24"/>
          <w:szCs w:val="24"/>
          <w:lang w:val="en-US" w:eastAsia="zh-CN"/>
        </w:rPr>
        <w:t>宁聚青春APP</w:t>
      </w:r>
      <w:r>
        <w:rPr>
          <w:rFonts w:hint="eastAsia" w:ascii="宋体" w:hAnsi="宋体" w:eastAsia="宋体" w:cs="宋体"/>
          <w:b w:val="0"/>
          <w:bCs w:val="0"/>
          <w:sz w:val="24"/>
          <w:szCs w:val="24"/>
          <w:lang w:val="en-US" w:eastAsia="zh-CN"/>
        </w:rPr>
        <w:t>开设</w:t>
      </w:r>
      <w:r>
        <w:rPr>
          <w:rFonts w:hint="eastAsia" w:ascii="宋体" w:hAnsi="宋体" w:eastAsia="宋体" w:cs="宋体"/>
          <w:b/>
          <w:bCs/>
          <w:sz w:val="24"/>
          <w:szCs w:val="24"/>
          <w:lang w:val="en-US" w:eastAsia="zh-CN"/>
        </w:rPr>
        <w:t>“三进”项目微站平台</w:t>
      </w:r>
      <w:r>
        <w:rPr>
          <w:rFonts w:hint="eastAsia" w:ascii="宋体" w:hAnsi="宋体" w:eastAsia="宋体" w:cs="宋体"/>
          <w:sz w:val="24"/>
          <w:szCs w:val="24"/>
          <w:lang w:val="en-US" w:eastAsia="zh-CN"/>
        </w:rPr>
        <w:t>，提供职位浏览、简历制作、在线报名、投递记录查询等功能。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114300" distR="114300">
            <wp:extent cx="4508500" cy="2676525"/>
            <wp:effectExtent l="0" t="0" r="6350" b="9525"/>
            <wp:docPr id="1" name="图片 1" descr="新文档 2018-05-30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新文档 2018-05-30_5"/>
                    <pic:cNvPicPr>
                      <a:picLocks noChangeAspect="1"/>
                    </pic:cNvPicPr>
                  </pic:nvPicPr>
                  <pic:blipFill>
                    <a:blip r:embed="rId4"/>
                    <a:srcRect l="9415" t="7757" b="6895"/>
                    <a:stretch>
                      <a:fillRect/>
                    </a:stretch>
                  </pic:blipFill>
                  <pic:spPr>
                    <a:xfrm>
                      <a:off x="0" y="0"/>
                      <a:ext cx="4508500" cy="267652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114300" distR="114300">
            <wp:extent cx="5269230" cy="7474585"/>
            <wp:effectExtent l="0" t="0" r="7620" b="12065"/>
            <wp:docPr id="2" name="图片 2" descr="新文档 2018-05-3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新文档 2018-05-30_1"/>
                    <pic:cNvPicPr>
                      <a:picLocks noChangeAspect="1"/>
                    </pic:cNvPicPr>
                  </pic:nvPicPr>
                  <pic:blipFill>
                    <a:blip r:embed="rId5"/>
                    <a:stretch>
                      <a:fillRect/>
                    </a:stretch>
                  </pic:blipFill>
                  <pic:spPr>
                    <a:xfrm>
                      <a:off x="0" y="0"/>
                      <a:ext cx="5269230" cy="747458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114300" distR="114300">
            <wp:extent cx="5270500" cy="7406005"/>
            <wp:effectExtent l="0" t="0" r="6350" b="4445"/>
            <wp:docPr id="3" name="图片 3" descr="新文档 2018-05-30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新文档 2018-05-30_2"/>
                    <pic:cNvPicPr>
                      <a:picLocks noChangeAspect="1"/>
                    </pic:cNvPicPr>
                  </pic:nvPicPr>
                  <pic:blipFill>
                    <a:blip r:embed="rId6"/>
                    <a:stretch>
                      <a:fillRect/>
                    </a:stretch>
                  </pic:blipFill>
                  <pic:spPr>
                    <a:xfrm>
                      <a:off x="0" y="0"/>
                      <a:ext cx="5270500" cy="740600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114300" distR="114300">
            <wp:extent cx="7718425" cy="5222875"/>
            <wp:effectExtent l="0" t="0" r="15875" b="15875"/>
            <wp:docPr id="4" name="图片 4" descr="新文档 2018-05-30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新文档 2018-05-30_3"/>
                    <pic:cNvPicPr>
                      <a:picLocks noChangeAspect="1"/>
                    </pic:cNvPicPr>
                  </pic:nvPicPr>
                  <pic:blipFill>
                    <a:blip r:embed="rId7"/>
                    <a:stretch>
                      <a:fillRect/>
                    </a:stretch>
                  </pic:blipFill>
                  <pic:spPr>
                    <a:xfrm rot="5400000">
                      <a:off x="0" y="0"/>
                      <a:ext cx="7718425" cy="522287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114300" distR="114300">
            <wp:extent cx="5267325" cy="7404735"/>
            <wp:effectExtent l="0" t="0" r="9525" b="5715"/>
            <wp:docPr id="5" name="图片 5" descr="新文档 2018-05-30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新文档 2018-05-30_4"/>
                    <pic:cNvPicPr>
                      <a:picLocks noChangeAspect="1"/>
                    </pic:cNvPicPr>
                  </pic:nvPicPr>
                  <pic:blipFill>
                    <a:blip r:embed="rId8"/>
                    <a:stretch>
                      <a:fillRect/>
                    </a:stretch>
                  </pic:blipFill>
                  <pic:spPr>
                    <a:xfrm>
                      <a:off x="0" y="0"/>
                      <a:ext cx="5267325" cy="7404735"/>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6F71A2"/>
    <w:multiLevelType w:val="singleLevel"/>
    <w:tmpl w:val="916F71A2"/>
    <w:lvl w:ilvl="0" w:tentative="0">
      <w:start w:val="1"/>
      <w:numFmt w:val="decimal"/>
      <w:suff w:val="nothing"/>
      <w:lvlText w:val="%1、"/>
      <w:lvlJc w:val="left"/>
    </w:lvl>
  </w:abstractNum>
  <w:abstractNum w:abstractNumId="1">
    <w:nsid w:val="F9F92C87"/>
    <w:multiLevelType w:val="singleLevel"/>
    <w:tmpl w:val="F9F92C87"/>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450677"/>
    <w:rsid w:val="28842605"/>
    <w:rsid w:val="33F854D8"/>
    <w:rsid w:val="39733C87"/>
    <w:rsid w:val="6D535020"/>
    <w:rsid w:val="70450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3</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2018-05-30T01:35:00Z</dcterms:created>
  <dc:creator>Administrator</dc:creator>
  <cp:lastModifiedBy>古典现代</cp:lastModifiedBy>
  <dcterms:modified xsi:type="dcterms:W3CDTF">2018-05-30T08:07:05Z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