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BCF" w:rsidRPr="00FB6BCF" w:rsidRDefault="00FB6BCF" w:rsidP="00FB6BCF">
      <w:pPr>
        <w:widowControl/>
        <w:spacing w:before="100" w:beforeAutospacing="1" w:after="100" w:afterAutospacing="1" w:line="560" w:lineRule="atLeast"/>
        <w:jc w:val="center"/>
        <w:rPr>
          <w:rFonts w:ascii="宋体" w:eastAsia="宋体" w:hAnsi="宋体" w:cs="宋体"/>
          <w:color w:val="000000"/>
          <w:kern w:val="0"/>
          <w:sz w:val="18"/>
          <w:szCs w:val="18"/>
        </w:rPr>
      </w:pPr>
      <w:bookmarkStart w:id="0" w:name="_GoBack"/>
      <w:r w:rsidRPr="00FB6BCF">
        <w:rPr>
          <w:rFonts w:ascii="方正小标宋简体" w:eastAsia="方正小标宋简体" w:hAnsi="宋体" w:cs="宋体" w:hint="eastAsia"/>
          <w:color w:val="000000"/>
          <w:kern w:val="0"/>
          <w:sz w:val="30"/>
          <w:szCs w:val="30"/>
          <w:shd w:val="clear" w:color="auto" w:fill="FFFFFF"/>
        </w:rPr>
        <w:t>关于评选2021年度江苏省</w:t>
      </w:r>
    </w:p>
    <w:p w:rsidR="00FB6BCF" w:rsidRPr="00FB6BCF" w:rsidRDefault="00FB6BCF" w:rsidP="00FB6BCF">
      <w:pPr>
        <w:widowControl/>
        <w:spacing w:before="100" w:beforeAutospacing="1" w:after="100" w:afterAutospacing="1" w:line="560" w:lineRule="atLeast"/>
        <w:jc w:val="center"/>
        <w:rPr>
          <w:rFonts w:ascii="宋体" w:eastAsia="宋体" w:hAnsi="宋体" w:cs="宋体" w:hint="eastAsia"/>
          <w:color w:val="000000"/>
          <w:kern w:val="0"/>
          <w:sz w:val="18"/>
          <w:szCs w:val="18"/>
        </w:rPr>
      </w:pPr>
      <w:r w:rsidRPr="00FB6BCF">
        <w:rPr>
          <w:rFonts w:ascii="方正小标宋简体" w:eastAsia="方正小标宋简体" w:hAnsi="宋体" w:cs="宋体" w:hint="eastAsia"/>
          <w:color w:val="000000"/>
          <w:kern w:val="0"/>
          <w:sz w:val="30"/>
          <w:szCs w:val="30"/>
          <w:shd w:val="clear" w:color="auto" w:fill="FFFFFF"/>
        </w:rPr>
        <w:t>普通高校省级三好学生、优秀学生干部和先进班集体的通知</w:t>
      </w:r>
      <w:bookmarkEnd w:id="0"/>
      <w:r w:rsidRPr="00FB6BCF">
        <w:rPr>
          <w:rFonts w:ascii="方正小标宋简体" w:eastAsia="方正小标宋简体" w:hAnsi="宋体" w:cs="宋体" w:hint="eastAsia"/>
          <w:color w:val="000000"/>
          <w:kern w:val="0"/>
          <w:sz w:val="18"/>
          <w:szCs w:val="18"/>
        </w:rPr>
        <w:t> </w:t>
      </w:r>
    </w:p>
    <w:p w:rsidR="00FB6BCF" w:rsidRPr="00FB6BCF" w:rsidRDefault="00FB6BCF" w:rsidP="00FB6BCF">
      <w:pPr>
        <w:widowControl/>
        <w:spacing w:before="100" w:beforeAutospacing="1" w:after="100" w:afterAutospacing="1" w:line="560" w:lineRule="atLeast"/>
        <w:jc w:val="left"/>
        <w:rPr>
          <w:rFonts w:ascii="宋体" w:eastAsia="宋体" w:hAnsi="宋体" w:cs="宋体"/>
          <w:color w:val="000000"/>
          <w:kern w:val="0"/>
          <w:sz w:val="18"/>
          <w:szCs w:val="18"/>
        </w:rPr>
      </w:pPr>
      <w:r w:rsidRPr="00FB6BCF">
        <w:rPr>
          <w:rFonts w:ascii="仿宋" w:eastAsia="仿宋" w:hAnsi="仿宋" w:cs="宋体" w:hint="eastAsia"/>
          <w:color w:val="141414"/>
          <w:kern w:val="0"/>
          <w:sz w:val="28"/>
          <w:szCs w:val="28"/>
        </w:rPr>
        <w:t>各学院：</w:t>
      </w:r>
    </w:p>
    <w:p w:rsidR="00FB6BCF" w:rsidRPr="00FB6BCF" w:rsidRDefault="00FB6BCF" w:rsidP="00FB6BCF">
      <w:pPr>
        <w:widowControl/>
        <w:spacing w:before="100" w:beforeAutospacing="1" w:after="100" w:afterAutospacing="1" w:line="560" w:lineRule="atLeast"/>
        <w:ind w:firstLine="640"/>
        <w:jc w:val="left"/>
        <w:rPr>
          <w:rFonts w:ascii="宋体" w:eastAsia="宋体" w:hAnsi="宋体" w:cs="宋体" w:hint="eastAsia"/>
          <w:color w:val="000000"/>
          <w:kern w:val="0"/>
          <w:sz w:val="18"/>
          <w:szCs w:val="18"/>
        </w:rPr>
      </w:pPr>
      <w:r w:rsidRPr="00FB6BCF">
        <w:rPr>
          <w:rFonts w:ascii="仿宋" w:eastAsia="仿宋" w:hAnsi="仿宋" w:cs="宋体" w:hint="eastAsia"/>
          <w:color w:val="141414"/>
          <w:kern w:val="0"/>
          <w:sz w:val="28"/>
          <w:szCs w:val="28"/>
        </w:rPr>
        <w:t>为全面落实立德树人根本任务，培养德智体美劳全面发展的社会主义建设者和接班人，通过树立标杆形成典型示范，进一步推动全省大学生爱国励志、求真力行，省教育厅、共青团江苏省委在全省高校开展省级“三好学生” “优秀学生干部”和“先进班集体”评选活动。现将我校有关评选事项通知如下。</w:t>
      </w:r>
    </w:p>
    <w:p w:rsidR="00FB6BCF" w:rsidRPr="00FB6BCF" w:rsidRDefault="00FB6BCF" w:rsidP="00FB6BCF">
      <w:pPr>
        <w:widowControl/>
        <w:spacing w:before="100" w:beforeAutospacing="1" w:after="100" w:afterAutospacing="1" w:line="560" w:lineRule="atLeast"/>
        <w:jc w:val="left"/>
        <w:rPr>
          <w:rFonts w:ascii="宋体" w:eastAsia="宋体" w:hAnsi="宋体" w:cs="宋体" w:hint="eastAsia"/>
          <w:color w:val="000000"/>
          <w:kern w:val="0"/>
          <w:sz w:val="18"/>
          <w:szCs w:val="18"/>
        </w:rPr>
      </w:pPr>
      <w:r w:rsidRPr="00FB6BCF">
        <w:rPr>
          <w:rFonts w:ascii="仿宋" w:eastAsia="仿宋" w:hAnsi="仿宋" w:cs="宋体" w:hint="eastAsia"/>
          <w:b/>
          <w:bCs/>
          <w:color w:val="141414"/>
          <w:kern w:val="0"/>
          <w:sz w:val="28"/>
          <w:szCs w:val="28"/>
        </w:rPr>
        <w:t>一、评选表彰范围及名额</w:t>
      </w:r>
    </w:p>
    <w:p w:rsidR="00FB6BCF" w:rsidRPr="00FB6BCF" w:rsidRDefault="00FB6BCF" w:rsidP="00FB6BCF">
      <w:pPr>
        <w:widowControl/>
        <w:spacing w:before="100" w:beforeAutospacing="1" w:after="100" w:afterAutospacing="1" w:line="560" w:lineRule="atLeast"/>
        <w:ind w:firstLine="640"/>
        <w:jc w:val="left"/>
        <w:rPr>
          <w:rFonts w:ascii="宋体" w:eastAsia="宋体" w:hAnsi="宋体" w:cs="宋体" w:hint="eastAsia"/>
          <w:color w:val="000000"/>
          <w:kern w:val="0"/>
          <w:sz w:val="18"/>
          <w:szCs w:val="18"/>
        </w:rPr>
      </w:pPr>
      <w:r w:rsidRPr="00FB6BCF">
        <w:rPr>
          <w:rFonts w:ascii="仿宋" w:eastAsia="仿宋" w:hAnsi="仿宋" w:cs="宋体" w:hint="eastAsia"/>
          <w:color w:val="141414"/>
          <w:kern w:val="0"/>
          <w:sz w:val="28"/>
          <w:szCs w:val="28"/>
        </w:rPr>
        <w:t>全校在籍学生(含博士生、硕士生），2020级新生和班级不参评。</w:t>
      </w:r>
    </w:p>
    <w:p w:rsidR="00FB6BCF" w:rsidRPr="00FB6BCF" w:rsidRDefault="00FB6BCF" w:rsidP="00FB6BCF">
      <w:pPr>
        <w:widowControl/>
        <w:spacing w:before="100" w:beforeAutospacing="1" w:after="100" w:afterAutospacing="1" w:line="560" w:lineRule="atLeast"/>
        <w:ind w:firstLine="640"/>
        <w:jc w:val="left"/>
        <w:rPr>
          <w:rFonts w:ascii="宋体" w:eastAsia="宋体" w:hAnsi="宋体" w:cs="宋体" w:hint="eastAsia"/>
          <w:color w:val="000000"/>
          <w:kern w:val="0"/>
          <w:sz w:val="18"/>
          <w:szCs w:val="18"/>
        </w:rPr>
      </w:pPr>
      <w:r w:rsidRPr="00FB6BCF">
        <w:rPr>
          <w:rFonts w:ascii="仿宋" w:eastAsia="仿宋" w:hAnsi="仿宋" w:cs="宋体" w:hint="eastAsia"/>
          <w:color w:val="141414"/>
          <w:kern w:val="0"/>
          <w:sz w:val="28"/>
          <w:szCs w:val="28"/>
        </w:rPr>
        <w:t>校内推荐名额分配请见附件1。根据省教育厅名额分配，我校可推荐省级“三好学生”、“优秀学生干部”25人，省级“先进班集体”7个。</w:t>
      </w:r>
    </w:p>
    <w:p w:rsidR="00FB6BCF" w:rsidRPr="00FB6BCF" w:rsidRDefault="00FB6BCF" w:rsidP="00FB6BCF">
      <w:pPr>
        <w:widowControl/>
        <w:spacing w:before="100" w:beforeAutospacing="1" w:after="100" w:afterAutospacing="1" w:line="560" w:lineRule="atLeast"/>
        <w:jc w:val="left"/>
        <w:rPr>
          <w:rFonts w:ascii="宋体" w:eastAsia="宋体" w:hAnsi="宋体" w:cs="宋体" w:hint="eastAsia"/>
          <w:color w:val="000000"/>
          <w:kern w:val="0"/>
          <w:sz w:val="18"/>
          <w:szCs w:val="18"/>
        </w:rPr>
      </w:pPr>
      <w:r w:rsidRPr="00FB6BCF">
        <w:rPr>
          <w:rFonts w:ascii="仿宋" w:eastAsia="仿宋" w:hAnsi="仿宋" w:cs="宋体" w:hint="eastAsia"/>
          <w:b/>
          <w:bCs/>
          <w:color w:val="141414"/>
          <w:kern w:val="0"/>
          <w:sz w:val="28"/>
          <w:szCs w:val="28"/>
        </w:rPr>
        <w:t>二、评选表彰标准及要求</w:t>
      </w:r>
    </w:p>
    <w:p w:rsidR="00FB6BCF" w:rsidRPr="00FB6BCF" w:rsidRDefault="00FB6BCF" w:rsidP="00FB6BCF">
      <w:pPr>
        <w:widowControl/>
        <w:spacing w:before="100" w:beforeAutospacing="1" w:after="100" w:afterAutospacing="1" w:line="560" w:lineRule="atLeast"/>
        <w:ind w:firstLine="480"/>
        <w:jc w:val="left"/>
        <w:rPr>
          <w:rFonts w:ascii="宋体" w:eastAsia="宋体" w:hAnsi="宋体" w:cs="宋体" w:hint="eastAsia"/>
          <w:color w:val="000000"/>
          <w:kern w:val="0"/>
          <w:sz w:val="18"/>
          <w:szCs w:val="18"/>
        </w:rPr>
      </w:pPr>
      <w:r w:rsidRPr="00FB6BCF">
        <w:rPr>
          <w:rFonts w:ascii="Calibri" w:eastAsia="仿宋" w:hAnsi="Calibri" w:cs="Calibri"/>
          <w:color w:val="141414"/>
          <w:kern w:val="0"/>
          <w:sz w:val="28"/>
          <w:szCs w:val="28"/>
        </w:rPr>
        <w:t> </w:t>
      </w:r>
      <w:r w:rsidRPr="00FB6BCF">
        <w:rPr>
          <w:rFonts w:ascii="仿宋" w:eastAsia="仿宋" w:hAnsi="仿宋" w:cs="宋体" w:hint="eastAsia"/>
          <w:color w:val="141414"/>
          <w:kern w:val="0"/>
          <w:sz w:val="28"/>
          <w:szCs w:val="28"/>
        </w:rPr>
        <w:t>1.“三好学生”主要标准：有正确的政治立场和坚定的爱国主义信念，坚决拥护中国共产党的领导和党的基本路线方针政策。努力学习马克思列宁主义、毛泽东思想、邓小平理论、“三个代表”</w:t>
      </w:r>
      <w:r w:rsidRPr="00FB6BCF">
        <w:rPr>
          <w:rFonts w:ascii="仿宋" w:eastAsia="仿宋" w:hAnsi="仿宋" w:cs="宋体" w:hint="eastAsia"/>
          <w:color w:val="141414"/>
          <w:kern w:val="0"/>
          <w:sz w:val="28"/>
          <w:szCs w:val="28"/>
        </w:rPr>
        <w:lastRenderedPageBreak/>
        <w:t>重要思想、科学发展观、习近平新时代中国特色社会主义思想；有强烈的法治观念，遵守宪法、法律、法规，遵守公民道德规范，遵守学校各项规章制度；有优良的道德品质和行为习惯，团结同学，关心集体，尊敬师长；学习目标明确、态度端正，成绩优秀，有较强的实践能力与创新精神；热爱劳动，积极参加公益环保、社会实践和志愿服务等活动，有强烈的社会责任感；有较高的审美和人文素养，身心健康，有良好的生活习惯和心理素质，积极参加体育锻炼和校园文化活动，达到《国家学生体质健康标准》规定的要求。</w:t>
      </w:r>
    </w:p>
    <w:p w:rsidR="00FB6BCF" w:rsidRPr="00FB6BCF" w:rsidRDefault="00FB6BCF" w:rsidP="00FB6BCF">
      <w:pPr>
        <w:widowControl/>
        <w:spacing w:before="100" w:beforeAutospacing="1" w:after="100" w:afterAutospacing="1" w:line="560" w:lineRule="atLeast"/>
        <w:ind w:firstLine="480"/>
        <w:jc w:val="left"/>
        <w:rPr>
          <w:rFonts w:ascii="宋体" w:eastAsia="宋体" w:hAnsi="宋体" w:cs="宋体" w:hint="eastAsia"/>
          <w:color w:val="000000"/>
          <w:kern w:val="0"/>
          <w:sz w:val="18"/>
          <w:szCs w:val="18"/>
        </w:rPr>
      </w:pPr>
      <w:r w:rsidRPr="00FB6BCF">
        <w:rPr>
          <w:rFonts w:ascii="仿宋" w:eastAsia="仿宋" w:hAnsi="仿宋" w:cs="宋体" w:hint="eastAsia"/>
          <w:color w:val="141414"/>
          <w:kern w:val="0"/>
          <w:sz w:val="28"/>
          <w:szCs w:val="28"/>
        </w:rPr>
        <w:t>评选要求：参评学生须获得两次及以上校“三好学生”，或获得一次校“三好学生”和一次校级及以上综合性荣誉（不包括各类奖助学金，文体、科创及学科竞赛获奖）。</w:t>
      </w:r>
    </w:p>
    <w:p w:rsidR="00FB6BCF" w:rsidRPr="00FB6BCF" w:rsidRDefault="00FB6BCF" w:rsidP="00FB6BCF">
      <w:pPr>
        <w:widowControl/>
        <w:spacing w:before="100" w:beforeAutospacing="1" w:after="100" w:afterAutospacing="1" w:line="560" w:lineRule="atLeast"/>
        <w:ind w:firstLine="480"/>
        <w:jc w:val="left"/>
        <w:rPr>
          <w:rFonts w:ascii="宋体" w:eastAsia="宋体" w:hAnsi="宋体" w:cs="宋体" w:hint="eastAsia"/>
          <w:color w:val="000000"/>
          <w:kern w:val="0"/>
          <w:sz w:val="18"/>
          <w:szCs w:val="18"/>
        </w:rPr>
      </w:pPr>
      <w:r w:rsidRPr="00FB6BCF">
        <w:rPr>
          <w:rFonts w:ascii="仿宋" w:eastAsia="仿宋" w:hAnsi="仿宋" w:cs="宋体" w:hint="eastAsia"/>
          <w:color w:val="141414"/>
          <w:kern w:val="0"/>
          <w:sz w:val="28"/>
          <w:szCs w:val="28"/>
        </w:rPr>
        <w:t>2.“优秀学生干部”主要标准：在具备省级“三好学生”条件的基础上，要有较强的责任意识，热心承担社会工作，积极组织开展各项活动，具有一定的组织、管理和协调能力；有较强的服务意识，热情为同学服务，在同学中有较高的认可度，起到先锋模范示范引领作用；有较强的工作能力和突出的工作业绩；评选当年应在班级、党团组织或院系级以上学生会等其他学校认定的学生组织中担任主要学生干部一年以上。</w:t>
      </w:r>
    </w:p>
    <w:p w:rsidR="00FB6BCF" w:rsidRPr="00FB6BCF" w:rsidRDefault="00FB6BCF" w:rsidP="00FB6BCF">
      <w:pPr>
        <w:widowControl/>
        <w:spacing w:before="100" w:beforeAutospacing="1" w:after="100" w:afterAutospacing="1" w:line="560" w:lineRule="atLeast"/>
        <w:ind w:firstLine="480"/>
        <w:jc w:val="left"/>
        <w:rPr>
          <w:rFonts w:ascii="宋体" w:eastAsia="宋体" w:hAnsi="宋体" w:cs="宋体" w:hint="eastAsia"/>
          <w:color w:val="000000"/>
          <w:kern w:val="0"/>
          <w:sz w:val="18"/>
          <w:szCs w:val="18"/>
        </w:rPr>
      </w:pPr>
      <w:r w:rsidRPr="00FB6BCF">
        <w:rPr>
          <w:rFonts w:ascii="仿宋" w:eastAsia="仿宋" w:hAnsi="仿宋" w:cs="宋体" w:hint="eastAsia"/>
          <w:color w:val="141414"/>
          <w:kern w:val="0"/>
          <w:sz w:val="28"/>
          <w:szCs w:val="28"/>
        </w:rPr>
        <w:t>评选要求：参评学生须获得过两次校级优秀学生干部表彰，或获得一次校级优秀学生干部表彰及一次校级及以上综合性荣誉（不</w:t>
      </w:r>
      <w:r w:rsidRPr="00FB6BCF">
        <w:rPr>
          <w:rFonts w:ascii="仿宋" w:eastAsia="仿宋" w:hAnsi="仿宋" w:cs="宋体" w:hint="eastAsia"/>
          <w:color w:val="141414"/>
          <w:kern w:val="0"/>
          <w:sz w:val="28"/>
          <w:szCs w:val="28"/>
        </w:rPr>
        <w:lastRenderedPageBreak/>
        <w:t>包括各类奖助学金，文体、科创及学科竞赛获奖）。“三好学生”“优秀学生干部”不可兼评。</w:t>
      </w:r>
    </w:p>
    <w:p w:rsidR="00FB6BCF" w:rsidRPr="00FB6BCF" w:rsidRDefault="00FB6BCF" w:rsidP="00FB6BCF">
      <w:pPr>
        <w:widowControl/>
        <w:spacing w:before="100" w:beforeAutospacing="1" w:after="100" w:afterAutospacing="1" w:line="560" w:lineRule="atLeast"/>
        <w:ind w:firstLine="480"/>
        <w:jc w:val="left"/>
        <w:rPr>
          <w:rFonts w:ascii="宋体" w:eastAsia="宋体" w:hAnsi="宋体" w:cs="宋体" w:hint="eastAsia"/>
          <w:color w:val="000000"/>
          <w:kern w:val="0"/>
          <w:sz w:val="18"/>
          <w:szCs w:val="18"/>
        </w:rPr>
      </w:pPr>
      <w:r w:rsidRPr="00FB6BCF">
        <w:rPr>
          <w:rFonts w:ascii="仿宋" w:eastAsia="仿宋" w:hAnsi="仿宋" w:cs="宋体" w:hint="eastAsia"/>
          <w:color w:val="141414"/>
          <w:kern w:val="0"/>
          <w:sz w:val="28"/>
          <w:szCs w:val="28"/>
        </w:rPr>
        <w:t>3.“先进班集体”主要标准：有政治坚定、素质过硬、团结协作、以身作则、服务学生，在思想、学习和生活等方面起到示范引领作用的两委会；有科学、有效、完备合理的班级管理制度；有积极上进、团结互助、遵纪守法、崇尚科学、热爱集体、朝气蓬勃、文明健康的良好班风；有严谨求实、刻苦钻研、奋发向上的优良学风；积极参与校风建设和争做文明先锋活动，热心公益环保、社会实践和志愿服务等；有健康的生活习惯和良好的心理素质，寝室卫生环境和个人卫生习惯好，积极参加体育锻炼和校园文化活动。</w:t>
      </w:r>
    </w:p>
    <w:p w:rsidR="00FB6BCF" w:rsidRPr="00FB6BCF" w:rsidRDefault="00FB6BCF" w:rsidP="00FB6BCF">
      <w:pPr>
        <w:widowControl/>
        <w:spacing w:before="100" w:beforeAutospacing="1" w:after="100" w:afterAutospacing="1" w:line="560" w:lineRule="atLeast"/>
        <w:ind w:firstLine="480"/>
        <w:jc w:val="left"/>
        <w:rPr>
          <w:rFonts w:ascii="宋体" w:eastAsia="宋体" w:hAnsi="宋体" w:cs="宋体" w:hint="eastAsia"/>
          <w:color w:val="000000"/>
          <w:kern w:val="0"/>
          <w:sz w:val="18"/>
          <w:szCs w:val="18"/>
        </w:rPr>
      </w:pPr>
      <w:r w:rsidRPr="00FB6BCF">
        <w:rPr>
          <w:rFonts w:ascii="仿宋" w:eastAsia="仿宋" w:hAnsi="仿宋" w:cs="宋体" w:hint="eastAsia"/>
          <w:color w:val="141414"/>
          <w:kern w:val="0"/>
          <w:sz w:val="28"/>
          <w:szCs w:val="28"/>
        </w:rPr>
        <w:t>评选要求：获奖班级从上一年度校十佳班级中产生。</w:t>
      </w:r>
    </w:p>
    <w:p w:rsidR="00FB6BCF" w:rsidRPr="00FB6BCF" w:rsidRDefault="00FB6BCF" w:rsidP="00FB6BCF">
      <w:pPr>
        <w:widowControl/>
        <w:spacing w:before="100" w:beforeAutospacing="1" w:after="100" w:afterAutospacing="1" w:line="560" w:lineRule="atLeast"/>
        <w:jc w:val="left"/>
        <w:rPr>
          <w:rFonts w:ascii="宋体" w:eastAsia="宋体" w:hAnsi="宋体" w:cs="宋体" w:hint="eastAsia"/>
          <w:color w:val="000000"/>
          <w:kern w:val="0"/>
          <w:sz w:val="18"/>
          <w:szCs w:val="18"/>
        </w:rPr>
      </w:pPr>
      <w:r w:rsidRPr="00FB6BCF">
        <w:rPr>
          <w:rFonts w:ascii="仿宋" w:eastAsia="仿宋" w:hAnsi="仿宋" w:cs="宋体" w:hint="eastAsia"/>
          <w:b/>
          <w:bCs/>
          <w:color w:val="141414"/>
          <w:kern w:val="0"/>
          <w:sz w:val="28"/>
          <w:szCs w:val="28"/>
        </w:rPr>
        <w:t>三、评选推荐程序</w:t>
      </w:r>
    </w:p>
    <w:p w:rsidR="00FB6BCF" w:rsidRPr="00FB6BCF" w:rsidRDefault="00FB6BCF" w:rsidP="00FB6BCF">
      <w:pPr>
        <w:widowControl/>
        <w:spacing w:before="100" w:beforeAutospacing="1" w:after="100" w:afterAutospacing="1" w:line="560" w:lineRule="atLeast"/>
        <w:ind w:firstLine="640"/>
        <w:jc w:val="left"/>
        <w:rPr>
          <w:rFonts w:ascii="宋体" w:eastAsia="宋体" w:hAnsi="宋体" w:cs="宋体" w:hint="eastAsia"/>
          <w:color w:val="000000"/>
          <w:kern w:val="0"/>
          <w:sz w:val="18"/>
          <w:szCs w:val="18"/>
        </w:rPr>
      </w:pPr>
      <w:r w:rsidRPr="00FB6BCF">
        <w:rPr>
          <w:rFonts w:ascii="仿宋" w:eastAsia="仿宋" w:hAnsi="仿宋" w:cs="宋体" w:hint="eastAsia"/>
          <w:color w:val="141414"/>
          <w:kern w:val="0"/>
          <w:sz w:val="28"/>
          <w:szCs w:val="28"/>
        </w:rPr>
        <w:t>1．本科生省级“三好学生”、“优秀学生干部由班级提名、学院公开评选，并在本学院范围内公示无异议后，采用奥蓝网进行报送，各学院名额详见附件1。</w:t>
      </w:r>
    </w:p>
    <w:p w:rsidR="00FB6BCF" w:rsidRPr="00FB6BCF" w:rsidRDefault="00FB6BCF" w:rsidP="00FB6BCF">
      <w:pPr>
        <w:widowControl/>
        <w:spacing w:before="100" w:beforeAutospacing="1" w:after="100" w:afterAutospacing="1" w:line="560" w:lineRule="atLeast"/>
        <w:ind w:firstLine="560"/>
        <w:jc w:val="left"/>
        <w:rPr>
          <w:rFonts w:ascii="宋体" w:eastAsia="宋体" w:hAnsi="宋体" w:cs="宋体" w:hint="eastAsia"/>
          <w:color w:val="000000"/>
          <w:kern w:val="0"/>
          <w:sz w:val="18"/>
          <w:szCs w:val="18"/>
        </w:rPr>
      </w:pPr>
      <w:r w:rsidRPr="00FB6BCF">
        <w:rPr>
          <w:rFonts w:ascii="仿宋" w:eastAsia="仿宋" w:hAnsi="仿宋" w:cs="宋体" w:hint="eastAsia"/>
          <w:color w:val="141414"/>
          <w:kern w:val="0"/>
          <w:sz w:val="28"/>
          <w:szCs w:val="28"/>
        </w:rPr>
        <w:t>各学院</w:t>
      </w:r>
      <w:r w:rsidRPr="00FB6BCF">
        <w:rPr>
          <w:rFonts w:ascii="仿宋" w:eastAsia="仿宋" w:hAnsi="仿宋" w:cs="宋体" w:hint="eastAsia"/>
          <w:color w:val="000000" w:themeColor="text1"/>
          <w:kern w:val="0"/>
          <w:sz w:val="28"/>
          <w:szCs w:val="28"/>
        </w:rPr>
        <w:t>于</w:t>
      </w:r>
      <w:r w:rsidRPr="00FB6BCF">
        <w:rPr>
          <w:rFonts w:ascii="仿宋" w:eastAsia="仿宋" w:hAnsi="仿宋" w:cs="宋体" w:hint="eastAsia"/>
          <w:bCs/>
          <w:color w:val="000000" w:themeColor="text1"/>
          <w:kern w:val="0"/>
          <w:sz w:val="28"/>
          <w:szCs w:val="28"/>
        </w:rPr>
        <w:t>3月31日下午5点前</w:t>
      </w:r>
      <w:r w:rsidRPr="00FB6BCF">
        <w:rPr>
          <w:rFonts w:ascii="仿宋" w:eastAsia="仿宋" w:hAnsi="仿宋" w:cs="宋体" w:hint="eastAsia"/>
          <w:color w:val="000000" w:themeColor="text1"/>
          <w:kern w:val="0"/>
          <w:sz w:val="28"/>
          <w:szCs w:val="28"/>
        </w:rPr>
        <w:t>将《</w:t>
      </w:r>
      <w:r w:rsidRPr="00FB6BCF">
        <w:rPr>
          <w:rFonts w:ascii="仿宋" w:eastAsia="仿宋" w:hAnsi="仿宋" w:cs="宋体" w:hint="eastAsia"/>
          <w:color w:val="141414"/>
          <w:kern w:val="0"/>
          <w:sz w:val="28"/>
          <w:szCs w:val="28"/>
        </w:rPr>
        <w:t>江苏省高校省级“三好学生”、“优秀学生干部”推荐表》（附件2）《江苏省高校“省级先进班集体”推荐表》（附件3）纸质版签字盖章送至学生思想教育与研究中心（大活317）；电子版奥蓝网“上报材料”报送。学工处将在4月初举行先进班集体差额评审，具体安排另行通知。</w:t>
      </w:r>
    </w:p>
    <w:p w:rsidR="00FB6BCF" w:rsidRPr="00FB6BCF" w:rsidRDefault="00FB6BCF" w:rsidP="00FB6BCF">
      <w:pPr>
        <w:widowControl/>
        <w:spacing w:before="100" w:beforeAutospacing="1" w:after="100" w:afterAutospacing="1" w:line="560" w:lineRule="atLeast"/>
        <w:ind w:firstLine="560"/>
        <w:jc w:val="left"/>
        <w:rPr>
          <w:rFonts w:ascii="宋体" w:eastAsia="宋体" w:hAnsi="宋体" w:cs="宋体" w:hint="eastAsia"/>
          <w:color w:val="000000"/>
          <w:kern w:val="0"/>
          <w:sz w:val="18"/>
          <w:szCs w:val="18"/>
        </w:rPr>
      </w:pPr>
      <w:r w:rsidRPr="00FB6BCF">
        <w:rPr>
          <w:rFonts w:ascii="仿宋" w:eastAsia="仿宋" w:hAnsi="仿宋" w:cs="宋体" w:hint="eastAsia"/>
          <w:color w:val="141414"/>
          <w:kern w:val="0"/>
          <w:sz w:val="28"/>
          <w:szCs w:val="28"/>
        </w:rPr>
        <w:lastRenderedPageBreak/>
        <w:t>2．研究生省级“三好学生”和“优秀学生干部”由研究生院自行组织评选，做好公示，</w:t>
      </w:r>
      <w:r w:rsidRPr="00FB6BCF">
        <w:rPr>
          <w:rFonts w:ascii="仿宋" w:eastAsia="仿宋" w:hAnsi="仿宋" w:cs="宋体" w:hint="eastAsia"/>
          <w:color w:val="000000" w:themeColor="text1"/>
          <w:kern w:val="0"/>
          <w:sz w:val="28"/>
          <w:szCs w:val="28"/>
        </w:rPr>
        <w:t>并于</w:t>
      </w:r>
      <w:r w:rsidRPr="00FB6BCF">
        <w:rPr>
          <w:rFonts w:ascii="仿宋" w:eastAsia="仿宋" w:hAnsi="仿宋" w:cs="宋体" w:hint="eastAsia"/>
          <w:bCs/>
          <w:color w:val="000000" w:themeColor="text1"/>
          <w:kern w:val="0"/>
          <w:sz w:val="28"/>
          <w:szCs w:val="28"/>
        </w:rPr>
        <w:t>4月2日下午2点</w:t>
      </w:r>
      <w:r w:rsidRPr="00FB6BCF">
        <w:rPr>
          <w:rFonts w:ascii="仿宋" w:eastAsia="仿宋" w:hAnsi="仿宋" w:cs="宋体" w:hint="eastAsia"/>
          <w:color w:val="000000" w:themeColor="text1"/>
          <w:kern w:val="0"/>
          <w:sz w:val="28"/>
          <w:szCs w:val="28"/>
        </w:rPr>
        <w:t>前</w:t>
      </w:r>
      <w:r w:rsidRPr="00FB6BCF">
        <w:rPr>
          <w:rFonts w:ascii="仿宋" w:eastAsia="仿宋" w:hAnsi="仿宋" w:cs="宋体" w:hint="eastAsia"/>
          <w:color w:val="141414"/>
          <w:kern w:val="0"/>
          <w:sz w:val="28"/>
          <w:szCs w:val="28"/>
        </w:rPr>
        <w:t>，将评选出同学的《江苏省高校省级“三好学生”、“优秀学生干部”推荐表》（附件2）电子版和纸质版（签字盖章）送至学工处学生思想教育与研究中心（大活317）。</w:t>
      </w:r>
    </w:p>
    <w:p w:rsidR="00FB6BCF" w:rsidRPr="00FB6BCF" w:rsidRDefault="00FB6BCF" w:rsidP="00FB6BCF">
      <w:pPr>
        <w:widowControl/>
        <w:spacing w:before="100" w:beforeAutospacing="1" w:after="100" w:afterAutospacing="1" w:line="560" w:lineRule="atLeast"/>
        <w:ind w:firstLine="640"/>
        <w:jc w:val="left"/>
        <w:rPr>
          <w:rFonts w:ascii="宋体" w:eastAsia="宋体" w:hAnsi="宋体" w:cs="宋体" w:hint="eastAsia"/>
          <w:color w:val="000000"/>
          <w:kern w:val="0"/>
          <w:sz w:val="18"/>
          <w:szCs w:val="18"/>
        </w:rPr>
      </w:pPr>
      <w:r w:rsidRPr="00FB6BCF">
        <w:rPr>
          <w:rFonts w:ascii="仿宋" w:eastAsia="仿宋" w:hAnsi="仿宋" w:cs="宋体" w:hint="eastAsia"/>
          <w:color w:val="141414"/>
          <w:kern w:val="0"/>
          <w:sz w:val="28"/>
          <w:szCs w:val="28"/>
        </w:rPr>
        <w:t>3.</w:t>
      </w:r>
      <w:r w:rsidRPr="00FB6BCF">
        <w:rPr>
          <w:rFonts w:ascii="Calibri" w:eastAsia="仿宋" w:hAnsi="Calibri" w:cs="Calibri"/>
          <w:color w:val="141414"/>
          <w:kern w:val="0"/>
          <w:sz w:val="28"/>
          <w:szCs w:val="28"/>
        </w:rPr>
        <w:t> </w:t>
      </w:r>
      <w:r w:rsidRPr="00FB6BCF">
        <w:rPr>
          <w:rFonts w:ascii="仿宋" w:eastAsia="仿宋" w:hAnsi="仿宋" w:cs="宋体" w:hint="eastAsia"/>
          <w:color w:val="141414"/>
          <w:kern w:val="0"/>
          <w:sz w:val="28"/>
          <w:szCs w:val="28"/>
        </w:rPr>
        <w:t>评选推荐工作在学校党政领导下进行，由学生工作部门和团委共同负责。学工处审核确定名单并在全校范围内公示无异议后上报教育厅、团省委。疫情防控期间，各学院要严格遵守疫情防控要求，优化评选程序，强化过程监督，鼓励采取线上评选方式，减少人员集聚。</w:t>
      </w:r>
      <w:r w:rsidRPr="00FB6BCF">
        <w:rPr>
          <w:rFonts w:ascii="Calibri" w:eastAsia="仿宋" w:hAnsi="Calibri" w:cs="Calibri"/>
          <w:color w:val="141414"/>
          <w:kern w:val="0"/>
          <w:sz w:val="28"/>
          <w:szCs w:val="28"/>
        </w:rPr>
        <w:t> </w:t>
      </w:r>
    </w:p>
    <w:p w:rsidR="00FB6BCF" w:rsidRPr="00FB6BCF" w:rsidRDefault="00FB6BCF" w:rsidP="00FB6BCF">
      <w:pPr>
        <w:widowControl/>
        <w:spacing w:before="100" w:beforeAutospacing="1" w:after="100" w:afterAutospacing="1" w:line="560" w:lineRule="atLeast"/>
        <w:ind w:left="840" w:hanging="840"/>
        <w:jc w:val="left"/>
        <w:rPr>
          <w:rFonts w:ascii="宋体" w:eastAsia="宋体" w:hAnsi="宋体" w:cs="宋体" w:hint="eastAsia"/>
          <w:color w:val="000000"/>
          <w:kern w:val="0"/>
          <w:sz w:val="18"/>
          <w:szCs w:val="18"/>
        </w:rPr>
      </w:pPr>
      <w:r w:rsidRPr="00FB6BCF">
        <w:rPr>
          <w:rFonts w:ascii="仿宋" w:eastAsia="仿宋" w:hAnsi="仿宋" w:cs="宋体" w:hint="eastAsia"/>
          <w:color w:val="141414"/>
          <w:kern w:val="0"/>
          <w:sz w:val="28"/>
          <w:szCs w:val="28"/>
        </w:rPr>
        <w:t>附件: 1.</w:t>
      </w:r>
      <w:r w:rsidRPr="00FB6BCF">
        <w:rPr>
          <w:rFonts w:ascii="Calibri" w:eastAsia="仿宋" w:hAnsi="Calibri" w:cs="Calibri"/>
          <w:color w:val="141414"/>
          <w:kern w:val="0"/>
          <w:sz w:val="28"/>
          <w:szCs w:val="28"/>
        </w:rPr>
        <w:t> </w:t>
      </w:r>
      <w:r w:rsidRPr="00FB6BCF">
        <w:rPr>
          <w:rFonts w:ascii="仿宋" w:eastAsia="仿宋" w:hAnsi="仿宋" w:cs="宋体" w:hint="eastAsia"/>
          <w:color w:val="141414"/>
          <w:kern w:val="0"/>
          <w:sz w:val="28"/>
          <w:szCs w:val="28"/>
        </w:rPr>
        <w:t>江苏省高校省级“三好学生”“优秀学生干部”名额分配表</w:t>
      </w:r>
      <w:r w:rsidRPr="00FB6BCF">
        <w:rPr>
          <w:rFonts w:ascii="仿宋" w:eastAsia="仿宋" w:hAnsi="仿宋" w:cs="宋体" w:hint="eastAsia"/>
          <w:color w:val="141414"/>
          <w:kern w:val="0"/>
          <w:sz w:val="28"/>
          <w:szCs w:val="28"/>
        </w:rPr>
        <w:br/>
        <w:t>2.江苏省高校省级“三好学生”“优秀学生干部”推荐表</w:t>
      </w:r>
      <w:r w:rsidRPr="00FB6BCF">
        <w:rPr>
          <w:rFonts w:ascii="仿宋" w:eastAsia="仿宋" w:hAnsi="仿宋" w:cs="宋体" w:hint="eastAsia"/>
          <w:color w:val="141414"/>
          <w:kern w:val="0"/>
          <w:sz w:val="28"/>
          <w:szCs w:val="28"/>
        </w:rPr>
        <w:br/>
        <w:t>3.江苏省高校“先进班集体”推荐表</w:t>
      </w:r>
    </w:p>
    <w:p w:rsidR="00FB6BCF" w:rsidRPr="00FB6BCF" w:rsidRDefault="00FB6BCF" w:rsidP="00FB6BCF">
      <w:pPr>
        <w:widowControl/>
        <w:spacing w:before="100" w:beforeAutospacing="1" w:after="100" w:afterAutospacing="1" w:line="560" w:lineRule="atLeast"/>
        <w:ind w:firstLine="640"/>
        <w:jc w:val="left"/>
        <w:rPr>
          <w:rFonts w:ascii="宋体" w:eastAsia="宋体" w:hAnsi="宋体" w:cs="宋体" w:hint="eastAsia"/>
          <w:color w:val="000000"/>
          <w:kern w:val="0"/>
          <w:sz w:val="18"/>
          <w:szCs w:val="18"/>
        </w:rPr>
      </w:pPr>
      <w:r w:rsidRPr="00FB6BCF">
        <w:rPr>
          <w:rFonts w:ascii="宋体" w:eastAsia="宋体" w:hAnsi="宋体" w:cs="宋体" w:hint="eastAsia"/>
          <w:color w:val="141414"/>
          <w:kern w:val="0"/>
          <w:sz w:val="28"/>
          <w:szCs w:val="28"/>
        </w:rPr>
        <w:t> </w:t>
      </w:r>
    </w:p>
    <w:p w:rsidR="00FB6BCF" w:rsidRPr="00FB6BCF" w:rsidRDefault="00FB6BCF" w:rsidP="00FB6BCF">
      <w:pPr>
        <w:widowControl/>
        <w:spacing w:before="100" w:beforeAutospacing="1" w:after="100" w:afterAutospacing="1" w:line="560" w:lineRule="atLeast"/>
        <w:ind w:firstLine="640"/>
        <w:jc w:val="left"/>
        <w:rPr>
          <w:rFonts w:ascii="宋体" w:eastAsia="宋体" w:hAnsi="宋体" w:cs="宋体" w:hint="eastAsia"/>
          <w:color w:val="000000"/>
          <w:kern w:val="0"/>
          <w:sz w:val="18"/>
          <w:szCs w:val="18"/>
        </w:rPr>
      </w:pPr>
      <w:r w:rsidRPr="00FB6BCF">
        <w:rPr>
          <w:rFonts w:ascii="宋体" w:eastAsia="宋体" w:hAnsi="宋体" w:cs="宋体" w:hint="eastAsia"/>
          <w:color w:val="141414"/>
          <w:kern w:val="0"/>
          <w:sz w:val="28"/>
          <w:szCs w:val="28"/>
        </w:rPr>
        <w:t>                                                  </w:t>
      </w:r>
      <w:r w:rsidRPr="00FB6BCF">
        <w:rPr>
          <w:rFonts w:ascii="仿宋" w:eastAsia="仿宋" w:hAnsi="仿宋" w:cs="宋体" w:hint="eastAsia"/>
          <w:color w:val="141414"/>
          <w:kern w:val="0"/>
          <w:sz w:val="28"/>
          <w:szCs w:val="28"/>
        </w:rPr>
        <w:t>党委学工部、学生工作处</w:t>
      </w:r>
    </w:p>
    <w:p w:rsidR="00FB6BCF" w:rsidRPr="00FB6BCF" w:rsidRDefault="00FB6BCF" w:rsidP="00FB6BCF">
      <w:pPr>
        <w:widowControl/>
        <w:spacing w:before="100" w:beforeAutospacing="1" w:after="100" w:afterAutospacing="1" w:line="560" w:lineRule="atLeast"/>
        <w:ind w:firstLine="640"/>
        <w:jc w:val="left"/>
        <w:rPr>
          <w:rFonts w:ascii="宋体" w:eastAsia="宋体" w:hAnsi="宋体" w:cs="宋体" w:hint="eastAsia"/>
          <w:color w:val="000000"/>
          <w:kern w:val="0"/>
          <w:sz w:val="18"/>
          <w:szCs w:val="18"/>
        </w:rPr>
      </w:pPr>
      <w:r w:rsidRPr="00FB6BCF">
        <w:rPr>
          <w:rFonts w:ascii="宋体" w:eastAsia="宋体" w:hAnsi="宋体" w:cs="宋体" w:hint="eastAsia"/>
          <w:color w:val="141414"/>
          <w:kern w:val="0"/>
          <w:sz w:val="28"/>
          <w:szCs w:val="28"/>
        </w:rPr>
        <w:t> </w:t>
      </w:r>
      <w:r w:rsidRPr="00FB6BCF">
        <w:rPr>
          <w:rFonts w:ascii="Calibri" w:eastAsia="仿宋" w:hAnsi="Calibri" w:cs="Calibri"/>
          <w:color w:val="141414"/>
          <w:kern w:val="0"/>
          <w:sz w:val="28"/>
          <w:szCs w:val="28"/>
        </w:rPr>
        <w:t> </w:t>
      </w:r>
      <w:r w:rsidRPr="00FB6BCF">
        <w:rPr>
          <w:rFonts w:ascii="宋体" w:eastAsia="宋体" w:hAnsi="宋体" w:cs="宋体" w:hint="eastAsia"/>
          <w:color w:val="141414"/>
          <w:kern w:val="0"/>
          <w:sz w:val="28"/>
          <w:szCs w:val="28"/>
        </w:rPr>
        <w:t> </w:t>
      </w:r>
      <w:r w:rsidRPr="00FB6BCF">
        <w:rPr>
          <w:rFonts w:ascii="Calibri" w:eastAsia="仿宋" w:hAnsi="Calibri" w:cs="Calibri"/>
          <w:color w:val="141414"/>
          <w:kern w:val="0"/>
          <w:sz w:val="28"/>
          <w:szCs w:val="28"/>
        </w:rPr>
        <w:t> </w:t>
      </w:r>
      <w:r w:rsidRPr="00FB6BCF">
        <w:rPr>
          <w:rFonts w:ascii="宋体" w:eastAsia="宋体" w:hAnsi="宋体" w:cs="宋体" w:hint="eastAsia"/>
          <w:color w:val="141414"/>
          <w:kern w:val="0"/>
          <w:sz w:val="28"/>
          <w:szCs w:val="28"/>
        </w:rPr>
        <w:t> </w:t>
      </w:r>
      <w:r w:rsidRPr="00FB6BCF">
        <w:rPr>
          <w:rFonts w:ascii="Calibri" w:eastAsia="仿宋" w:hAnsi="Calibri" w:cs="Calibri"/>
          <w:color w:val="141414"/>
          <w:kern w:val="0"/>
          <w:sz w:val="28"/>
          <w:szCs w:val="28"/>
        </w:rPr>
        <w:t> </w:t>
      </w:r>
      <w:r w:rsidRPr="00FB6BCF">
        <w:rPr>
          <w:rFonts w:ascii="宋体" w:eastAsia="宋体" w:hAnsi="宋体" w:cs="宋体" w:hint="eastAsia"/>
          <w:color w:val="141414"/>
          <w:kern w:val="0"/>
          <w:sz w:val="28"/>
          <w:szCs w:val="28"/>
        </w:rPr>
        <w:t> </w:t>
      </w:r>
      <w:r w:rsidRPr="00FB6BCF">
        <w:rPr>
          <w:rFonts w:ascii="Calibri" w:eastAsia="仿宋" w:hAnsi="Calibri" w:cs="Calibri"/>
          <w:color w:val="141414"/>
          <w:kern w:val="0"/>
          <w:sz w:val="28"/>
          <w:szCs w:val="28"/>
        </w:rPr>
        <w:t> </w:t>
      </w:r>
      <w:r w:rsidRPr="00FB6BCF">
        <w:rPr>
          <w:rFonts w:ascii="宋体" w:eastAsia="宋体" w:hAnsi="宋体" w:cs="宋体" w:hint="eastAsia"/>
          <w:color w:val="141414"/>
          <w:kern w:val="0"/>
          <w:sz w:val="28"/>
          <w:szCs w:val="28"/>
        </w:rPr>
        <w:t> </w:t>
      </w:r>
      <w:r w:rsidRPr="00FB6BCF">
        <w:rPr>
          <w:rFonts w:ascii="Calibri" w:eastAsia="仿宋" w:hAnsi="Calibri" w:cs="Calibri"/>
          <w:color w:val="141414"/>
          <w:kern w:val="0"/>
          <w:sz w:val="28"/>
          <w:szCs w:val="28"/>
        </w:rPr>
        <w:t>  </w:t>
      </w:r>
      <w:r w:rsidRPr="00FB6BCF">
        <w:rPr>
          <w:rFonts w:ascii="仿宋" w:eastAsia="仿宋" w:hAnsi="仿宋" w:cs="宋体" w:hint="eastAsia"/>
          <w:color w:val="141414"/>
          <w:kern w:val="0"/>
          <w:sz w:val="28"/>
          <w:szCs w:val="28"/>
        </w:rPr>
        <w:t xml:space="preserve"> </w:t>
      </w:r>
      <w:r w:rsidRPr="00FB6BCF">
        <w:rPr>
          <w:rFonts w:ascii="Calibri" w:eastAsia="仿宋" w:hAnsi="Calibri" w:cs="Calibri"/>
          <w:color w:val="141414"/>
          <w:kern w:val="0"/>
          <w:sz w:val="28"/>
          <w:szCs w:val="28"/>
        </w:rPr>
        <w:t> </w:t>
      </w:r>
      <w:r w:rsidRPr="00FB6BCF">
        <w:rPr>
          <w:rFonts w:ascii="仿宋" w:eastAsia="仿宋" w:hAnsi="仿宋" w:cs="宋体" w:hint="eastAsia"/>
          <w:color w:val="141414"/>
          <w:kern w:val="0"/>
          <w:sz w:val="28"/>
          <w:szCs w:val="28"/>
        </w:rPr>
        <w:t xml:space="preserve"> </w:t>
      </w:r>
      <w:r w:rsidRPr="00FB6BCF">
        <w:rPr>
          <w:rFonts w:ascii="Calibri" w:eastAsia="仿宋" w:hAnsi="Calibri" w:cs="Calibri"/>
          <w:color w:val="141414"/>
          <w:kern w:val="0"/>
          <w:sz w:val="28"/>
          <w:szCs w:val="28"/>
        </w:rPr>
        <w:t> </w:t>
      </w:r>
      <w:r w:rsidRPr="00FB6BCF">
        <w:rPr>
          <w:rFonts w:ascii="仿宋" w:eastAsia="仿宋" w:hAnsi="仿宋" w:cs="宋体" w:hint="eastAsia"/>
          <w:color w:val="141414"/>
          <w:kern w:val="0"/>
          <w:sz w:val="28"/>
          <w:szCs w:val="28"/>
        </w:rPr>
        <w:t xml:space="preserve"> </w:t>
      </w:r>
      <w:r w:rsidRPr="00FB6BCF">
        <w:rPr>
          <w:rFonts w:ascii="Calibri" w:eastAsia="仿宋" w:hAnsi="Calibri" w:cs="Calibri"/>
          <w:color w:val="141414"/>
          <w:kern w:val="0"/>
          <w:sz w:val="28"/>
          <w:szCs w:val="28"/>
        </w:rPr>
        <w:t> </w:t>
      </w:r>
      <w:r w:rsidRPr="00FB6BCF">
        <w:rPr>
          <w:rFonts w:ascii="仿宋" w:eastAsia="仿宋" w:hAnsi="仿宋" w:cs="宋体" w:hint="eastAsia"/>
          <w:color w:val="141414"/>
          <w:kern w:val="0"/>
          <w:sz w:val="28"/>
          <w:szCs w:val="28"/>
        </w:rPr>
        <w:t xml:space="preserve"> </w:t>
      </w:r>
      <w:r w:rsidRPr="00FB6BCF">
        <w:rPr>
          <w:rFonts w:ascii="Calibri" w:eastAsia="仿宋" w:hAnsi="Calibri" w:cs="Calibri"/>
          <w:color w:val="141414"/>
          <w:kern w:val="0"/>
          <w:sz w:val="28"/>
          <w:szCs w:val="28"/>
        </w:rPr>
        <w:t> </w:t>
      </w:r>
      <w:r w:rsidRPr="00FB6BCF">
        <w:rPr>
          <w:rFonts w:ascii="仿宋" w:eastAsia="仿宋" w:hAnsi="仿宋" w:cs="宋体" w:hint="eastAsia"/>
          <w:color w:val="141414"/>
          <w:kern w:val="0"/>
          <w:sz w:val="28"/>
          <w:szCs w:val="28"/>
        </w:rPr>
        <w:t xml:space="preserve"> </w:t>
      </w:r>
      <w:r w:rsidRPr="00FB6BCF">
        <w:rPr>
          <w:rFonts w:ascii="Calibri" w:eastAsia="仿宋" w:hAnsi="Calibri" w:cs="Calibri"/>
          <w:color w:val="141414"/>
          <w:kern w:val="0"/>
          <w:sz w:val="28"/>
          <w:szCs w:val="28"/>
        </w:rPr>
        <w:t> </w:t>
      </w:r>
      <w:r w:rsidRPr="00FB6BCF">
        <w:rPr>
          <w:rFonts w:ascii="仿宋" w:eastAsia="仿宋" w:hAnsi="仿宋" w:cs="宋体" w:hint="eastAsia"/>
          <w:color w:val="141414"/>
          <w:kern w:val="0"/>
          <w:sz w:val="28"/>
          <w:szCs w:val="28"/>
        </w:rPr>
        <w:t xml:space="preserve"> </w:t>
      </w:r>
      <w:r w:rsidRPr="00FB6BCF">
        <w:rPr>
          <w:rFonts w:ascii="Calibri" w:eastAsia="仿宋" w:hAnsi="Calibri" w:cs="Calibri"/>
          <w:color w:val="141414"/>
          <w:kern w:val="0"/>
          <w:sz w:val="28"/>
          <w:szCs w:val="28"/>
        </w:rPr>
        <w:t> </w:t>
      </w:r>
      <w:r w:rsidRPr="00FB6BCF">
        <w:rPr>
          <w:rFonts w:ascii="仿宋" w:eastAsia="仿宋" w:hAnsi="仿宋" w:cs="宋体" w:hint="eastAsia"/>
          <w:color w:val="141414"/>
          <w:kern w:val="0"/>
          <w:sz w:val="28"/>
          <w:szCs w:val="28"/>
        </w:rPr>
        <w:t xml:space="preserve"> </w:t>
      </w:r>
      <w:r w:rsidRPr="00FB6BCF">
        <w:rPr>
          <w:rFonts w:ascii="Calibri" w:eastAsia="仿宋" w:hAnsi="Calibri" w:cs="Calibri"/>
          <w:color w:val="141414"/>
          <w:kern w:val="0"/>
          <w:sz w:val="28"/>
          <w:szCs w:val="28"/>
        </w:rPr>
        <w:t> </w:t>
      </w:r>
      <w:r w:rsidRPr="00FB6BCF">
        <w:rPr>
          <w:rFonts w:ascii="仿宋" w:eastAsia="仿宋" w:hAnsi="仿宋" w:cs="宋体" w:hint="eastAsia"/>
          <w:color w:val="141414"/>
          <w:kern w:val="0"/>
          <w:sz w:val="28"/>
          <w:szCs w:val="28"/>
        </w:rPr>
        <w:t xml:space="preserve"> </w:t>
      </w:r>
      <w:r w:rsidRPr="00FB6BCF">
        <w:rPr>
          <w:rFonts w:ascii="Calibri" w:eastAsia="仿宋" w:hAnsi="Calibri" w:cs="Calibri"/>
          <w:color w:val="141414"/>
          <w:kern w:val="0"/>
          <w:sz w:val="28"/>
          <w:szCs w:val="28"/>
        </w:rPr>
        <w:t> </w:t>
      </w:r>
      <w:r w:rsidRPr="00FB6BCF">
        <w:rPr>
          <w:rFonts w:ascii="仿宋" w:eastAsia="仿宋" w:hAnsi="仿宋" w:cs="宋体" w:hint="eastAsia"/>
          <w:color w:val="141414"/>
          <w:kern w:val="0"/>
          <w:sz w:val="28"/>
          <w:szCs w:val="28"/>
        </w:rPr>
        <w:t xml:space="preserve"> </w:t>
      </w:r>
      <w:r w:rsidRPr="00FB6BCF">
        <w:rPr>
          <w:rFonts w:ascii="Calibri" w:eastAsia="仿宋" w:hAnsi="Calibri" w:cs="Calibri"/>
          <w:color w:val="141414"/>
          <w:kern w:val="0"/>
          <w:sz w:val="28"/>
          <w:szCs w:val="28"/>
        </w:rPr>
        <w:t> </w:t>
      </w:r>
      <w:r w:rsidRPr="00FB6BCF">
        <w:rPr>
          <w:rFonts w:ascii="仿宋" w:eastAsia="仿宋" w:hAnsi="仿宋" w:cs="宋体" w:hint="eastAsia"/>
          <w:color w:val="141414"/>
          <w:kern w:val="0"/>
          <w:sz w:val="28"/>
          <w:szCs w:val="28"/>
        </w:rPr>
        <w:t xml:space="preserve"> </w:t>
      </w:r>
      <w:r w:rsidRPr="00FB6BCF">
        <w:rPr>
          <w:rFonts w:ascii="Calibri" w:eastAsia="仿宋" w:hAnsi="Calibri" w:cs="Calibri"/>
          <w:color w:val="141414"/>
          <w:kern w:val="0"/>
          <w:sz w:val="28"/>
          <w:szCs w:val="28"/>
        </w:rPr>
        <w:t> </w:t>
      </w:r>
      <w:r w:rsidRPr="00FB6BCF">
        <w:rPr>
          <w:rFonts w:ascii="仿宋" w:eastAsia="仿宋" w:hAnsi="仿宋" w:cs="宋体" w:hint="eastAsia"/>
          <w:color w:val="141414"/>
          <w:kern w:val="0"/>
          <w:sz w:val="28"/>
          <w:szCs w:val="28"/>
        </w:rPr>
        <w:t xml:space="preserve"> </w:t>
      </w:r>
      <w:r w:rsidRPr="00FB6BCF">
        <w:rPr>
          <w:rFonts w:ascii="Calibri" w:eastAsia="仿宋" w:hAnsi="Calibri" w:cs="Calibri"/>
          <w:color w:val="141414"/>
          <w:kern w:val="0"/>
          <w:sz w:val="28"/>
          <w:szCs w:val="28"/>
        </w:rPr>
        <w:t> </w:t>
      </w:r>
      <w:r w:rsidRPr="00FB6BCF">
        <w:rPr>
          <w:rFonts w:ascii="仿宋" w:eastAsia="仿宋" w:hAnsi="仿宋" w:cs="宋体" w:hint="eastAsia"/>
          <w:color w:val="141414"/>
          <w:kern w:val="0"/>
          <w:sz w:val="28"/>
          <w:szCs w:val="28"/>
        </w:rPr>
        <w:t xml:space="preserve"> </w:t>
      </w:r>
      <w:r w:rsidRPr="00FB6BCF">
        <w:rPr>
          <w:rFonts w:ascii="Calibri" w:eastAsia="仿宋" w:hAnsi="Calibri" w:cs="Calibri"/>
          <w:color w:val="141414"/>
          <w:kern w:val="0"/>
          <w:sz w:val="28"/>
          <w:szCs w:val="28"/>
        </w:rPr>
        <w:t> </w:t>
      </w:r>
      <w:r w:rsidRPr="00FB6BCF">
        <w:rPr>
          <w:rFonts w:ascii="仿宋" w:eastAsia="仿宋" w:hAnsi="仿宋" w:cs="宋体" w:hint="eastAsia"/>
          <w:color w:val="141414"/>
          <w:kern w:val="0"/>
          <w:sz w:val="28"/>
          <w:szCs w:val="28"/>
        </w:rPr>
        <w:t xml:space="preserve"> </w:t>
      </w:r>
      <w:r w:rsidRPr="00FB6BCF">
        <w:rPr>
          <w:rFonts w:ascii="Calibri" w:eastAsia="仿宋" w:hAnsi="Calibri" w:cs="Calibri"/>
          <w:color w:val="141414"/>
          <w:kern w:val="0"/>
          <w:sz w:val="28"/>
          <w:szCs w:val="28"/>
        </w:rPr>
        <w:t> </w:t>
      </w:r>
      <w:r w:rsidRPr="00FB6BCF">
        <w:rPr>
          <w:rFonts w:ascii="仿宋" w:eastAsia="仿宋" w:hAnsi="仿宋" w:cs="宋体" w:hint="eastAsia"/>
          <w:color w:val="141414"/>
          <w:kern w:val="0"/>
          <w:sz w:val="28"/>
          <w:szCs w:val="28"/>
        </w:rPr>
        <w:t xml:space="preserve"> </w:t>
      </w:r>
      <w:r w:rsidRPr="00FB6BCF">
        <w:rPr>
          <w:rFonts w:ascii="Calibri" w:eastAsia="仿宋" w:hAnsi="Calibri" w:cs="Calibri"/>
          <w:color w:val="141414"/>
          <w:kern w:val="0"/>
          <w:sz w:val="28"/>
          <w:szCs w:val="28"/>
        </w:rPr>
        <w:t> </w:t>
      </w:r>
      <w:r w:rsidRPr="00FB6BCF">
        <w:rPr>
          <w:rFonts w:ascii="仿宋" w:eastAsia="仿宋" w:hAnsi="仿宋" w:cs="宋体" w:hint="eastAsia"/>
          <w:color w:val="141414"/>
          <w:kern w:val="0"/>
          <w:sz w:val="28"/>
          <w:szCs w:val="28"/>
        </w:rPr>
        <w:t xml:space="preserve"> </w:t>
      </w:r>
      <w:r w:rsidRPr="00FB6BCF">
        <w:rPr>
          <w:rFonts w:ascii="Calibri" w:eastAsia="仿宋" w:hAnsi="Calibri" w:cs="Calibri"/>
          <w:color w:val="141414"/>
          <w:kern w:val="0"/>
          <w:sz w:val="28"/>
          <w:szCs w:val="28"/>
        </w:rPr>
        <w:t> </w:t>
      </w:r>
      <w:r w:rsidRPr="00FB6BCF">
        <w:rPr>
          <w:rFonts w:ascii="仿宋" w:eastAsia="仿宋" w:hAnsi="仿宋" w:cs="宋体" w:hint="eastAsia"/>
          <w:color w:val="141414"/>
          <w:kern w:val="0"/>
          <w:sz w:val="28"/>
          <w:szCs w:val="28"/>
        </w:rPr>
        <w:t xml:space="preserve"> </w:t>
      </w:r>
      <w:r w:rsidRPr="00FB6BCF">
        <w:rPr>
          <w:rFonts w:ascii="Calibri" w:eastAsia="仿宋" w:hAnsi="Calibri" w:cs="Calibri"/>
          <w:color w:val="141414"/>
          <w:kern w:val="0"/>
          <w:sz w:val="28"/>
          <w:szCs w:val="28"/>
        </w:rPr>
        <w:t> </w:t>
      </w:r>
      <w:r w:rsidRPr="00FB6BCF">
        <w:rPr>
          <w:rFonts w:ascii="仿宋" w:eastAsia="仿宋" w:hAnsi="仿宋" w:cs="宋体" w:hint="eastAsia"/>
          <w:color w:val="141414"/>
          <w:kern w:val="0"/>
          <w:sz w:val="28"/>
          <w:szCs w:val="28"/>
        </w:rPr>
        <w:t xml:space="preserve"> </w:t>
      </w:r>
      <w:r w:rsidRPr="00FB6BCF">
        <w:rPr>
          <w:rFonts w:ascii="Calibri" w:eastAsia="仿宋" w:hAnsi="Calibri" w:cs="Calibri"/>
          <w:color w:val="141414"/>
          <w:kern w:val="0"/>
          <w:sz w:val="28"/>
          <w:szCs w:val="28"/>
        </w:rPr>
        <w:t> </w:t>
      </w:r>
      <w:r w:rsidRPr="00FB6BCF">
        <w:rPr>
          <w:rFonts w:ascii="仿宋" w:eastAsia="仿宋" w:hAnsi="仿宋" w:cs="宋体" w:hint="eastAsia"/>
          <w:color w:val="141414"/>
          <w:kern w:val="0"/>
          <w:sz w:val="28"/>
          <w:szCs w:val="28"/>
        </w:rPr>
        <w:t xml:space="preserve"> </w:t>
      </w:r>
      <w:r w:rsidRPr="00FB6BCF">
        <w:rPr>
          <w:rFonts w:ascii="Calibri" w:eastAsia="仿宋" w:hAnsi="Calibri" w:cs="Calibri"/>
          <w:color w:val="141414"/>
          <w:kern w:val="0"/>
          <w:sz w:val="28"/>
          <w:szCs w:val="28"/>
        </w:rPr>
        <w:t> </w:t>
      </w:r>
      <w:r w:rsidRPr="00FB6BCF">
        <w:rPr>
          <w:rFonts w:ascii="仿宋" w:eastAsia="仿宋" w:hAnsi="仿宋" w:cs="宋体" w:hint="eastAsia"/>
          <w:color w:val="141414"/>
          <w:kern w:val="0"/>
          <w:sz w:val="28"/>
          <w:szCs w:val="28"/>
        </w:rPr>
        <w:t>2021年3月25日</w:t>
      </w:r>
    </w:p>
    <w:p w:rsidR="00874FD0" w:rsidRDefault="00874FD0"/>
    <w:sectPr w:rsidR="00874F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1ED" w:rsidRDefault="006961ED" w:rsidP="00FB6BCF">
      <w:r>
        <w:separator/>
      </w:r>
    </w:p>
  </w:endnote>
  <w:endnote w:type="continuationSeparator" w:id="0">
    <w:p w:rsidR="006961ED" w:rsidRDefault="006961ED" w:rsidP="00FB6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1ED" w:rsidRDefault="006961ED" w:rsidP="00FB6BCF">
      <w:r>
        <w:separator/>
      </w:r>
    </w:p>
  </w:footnote>
  <w:footnote w:type="continuationSeparator" w:id="0">
    <w:p w:rsidR="006961ED" w:rsidRDefault="006961ED" w:rsidP="00FB6B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429"/>
    <w:rsid w:val="004C3429"/>
    <w:rsid w:val="006961ED"/>
    <w:rsid w:val="00874FD0"/>
    <w:rsid w:val="00FB6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55B5AA"/>
  <w15:chartTrackingRefBased/>
  <w15:docId w15:val="{58DCA5DB-3828-4DF4-9C5B-683B1251D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6BC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B6BCF"/>
    <w:rPr>
      <w:sz w:val="18"/>
      <w:szCs w:val="18"/>
    </w:rPr>
  </w:style>
  <w:style w:type="paragraph" w:styleId="a5">
    <w:name w:val="footer"/>
    <w:basedOn w:val="a"/>
    <w:link w:val="a6"/>
    <w:uiPriority w:val="99"/>
    <w:unhideWhenUsed/>
    <w:rsid w:val="00FB6BCF"/>
    <w:pPr>
      <w:tabs>
        <w:tab w:val="center" w:pos="4153"/>
        <w:tab w:val="right" w:pos="8306"/>
      </w:tabs>
      <w:snapToGrid w:val="0"/>
      <w:jc w:val="left"/>
    </w:pPr>
    <w:rPr>
      <w:sz w:val="18"/>
      <w:szCs w:val="18"/>
    </w:rPr>
  </w:style>
  <w:style w:type="character" w:customStyle="1" w:styleId="a6">
    <w:name w:val="页脚 字符"/>
    <w:basedOn w:val="a0"/>
    <w:link w:val="a5"/>
    <w:uiPriority w:val="99"/>
    <w:rsid w:val="00FB6BC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646822">
      <w:bodyDiv w:val="1"/>
      <w:marLeft w:val="0"/>
      <w:marRight w:val="0"/>
      <w:marTop w:val="0"/>
      <w:marBottom w:val="0"/>
      <w:divBdr>
        <w:top w:val="none" w:sz="0" w:space="0" w:color="auto"/>
        <w:left w:val="none" w:sz="0" w:space="0" w:color="auto"/>
        <w:bottom w:val="none" w:sz="0" w:space="0" w:color="auto"/>
        <w:right w:val="none" w:sz="0" w:space="0" w:color="auto"/>
      </w:divBdr>
    </w:div>
    <w:div w:id="127390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286</Words>
  <Characters>1631</Characters>
  <Application>Microsoft Office Word</Application>
  <DocSecurity>0</DocSecurity>
  <Lines>13</Lines>
  <Paragraphs>3</Paragraphs>
  <ScaleCrop>false</ScaleCrop>
  <Company>Microsoft</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2</cp:revision>
  <dcterms:created xsi:type="dcterms:W3CDTF">2021-03-26T03:32:00Z</dcterms:created>
  <dcterms:modified xsi:type="dcterms:W3CDTF">2021-03-26T03:40:00Z</dcterms:modified>
</cp:coreProperties>
</file>